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8E" w:rsidRDefault="00254DA0" w:rsidP="00254DA0">
      <w:pPr>
        <w:jc w:val="center"/>
      </w:pPr>
      <w:r>
        <w:t>OASFAA Executive Council Meeting</w:t>
      </w:r>
    </w:p>
    <w:p w:rsidR="00254DA0" w:rsidRDefault="00254DA0" w:rsidP="00254DA0">
      <w:pPr>
        <w:jc w:val="center"/>
      </w:pPr>
      <w:r>
        <w:t>February 4, 2015</w:t>
      </w:r>
    </w:p>
    <w:p w:rsidR="00254DA0" w:rsidRDefault="00254DA0" w:rsidP="00254DA0">
      <w:pPr>
        <w:jc w:val="center"/>
      </w:pPr>
      <w:r>
        <w:t xml:space="preserve">OASFAA Annual Conference – </w:t>
      </w:r>
      <w:proofErr w:type="spellStart"/>
      <w:r>
        <w:t>Salishan</w:t>
      </w:r>
      <w:proofErr w:type="spellEnd"/>
      <w:r>
        <w:t xml:space="preserve"> Lodge</w:t>
      </w:r>
    </w:p>
    <w:p w:rsidR="00254DA0" w:rsidRDefault="00254DA0" w:rsidP="00254DA0">
      <w:pPr>
        <w:jc w:val="center"/>
      </w:pPr>
    </w:p>
    <w:p w:rsidR="00254DA0" w:rsidRDefault="00364D2C" w:rsidP="00254DA0">
      <w:r>
        <w:t>9:06 am – Meeting called to order by Helen Faith</w:t>
      </w:r>
    </w:p>
    <w:p w:rsidR="00364D2C" w:rsidRDefault="00364D2C" w:rsidP="00254DA0"/>
    <w:p w:rsidR="00364D2C" w:rsidRDefault="00364D2C" w:rsidP="00254DA0">
      <w:r>
        <w:t xml:space="preserve">Introductions and Housekeeping – restrooms </w:t>
      </w:r>
      <w:r w:rsidR="00C13183">
        <w:t xml:space="preserve">outside, </w:t>
      </w:r>
      <w:proofErr w:type="spellStart"/>
      <w:r w:rsidR="00C13183">
        <w:t>WiFI</w:t>
      </w:r>
      <w:proofErr w:type="spellEnd"/>
      <w:r w:rsidR="00C13183">
        <w:t xml:space="preserve"> </w:t>
      </w:r>
      <w:r>
        <w:t>is “</w:t>
      </w:r>
      <w:proofErr w:type="spellStart"/>
      <w:r>
        <w:t>Salishan</w:t>
      </w:r>
      <w:proofErr w:type="spellEnd"/>
      <w:r>
        <w:t xml:space="preserve"> Guest”, no password</w:t>
      </w:r>
    </w:p>
    <w:p w:rsidR="00364D2C" w:rsidRDefault="00364D2C" w:rsidP="00254DA0"/>
    <w:p w:rsidR="00364D2C" w:rsidRDefault="00364D2C" w:rsidP="00254DA0">
      <w:r>
        <w:t>Review and approval of minutes – Suzie moves to approve, Molly seconds. No Discussion. Motion passes unanimously.</w:t>
      </w:r>
    </w:p>
    <w:p w:rsidR="00364D2C" w:rsidRDefault="00364D2C" w:rsidP="00254DA0"/>
    <w:p w:rsidR="003358EE" w:rsidRDefault="00364D2C" w:rsidP="00254DA0">
      <w:r>
        <w:t xml:space="preserve">Treasurer’s Report—Registration for the conference has been happening the last couple months. </w:t>
      </w:r>
      <w:proofErr w:type="gramStart"/>
      <w:r>
        <w:t>There’s</w:t>
      </w:r>
      <w:proofErr w:type="gramEnd"/>
      <w:r>
        <w:t xml:space="preserve"> a few registrations we’re waiting on this morning. Continuing business: investing with NASFAA. It’s been a very busy time in the cycle, so it’s been slower moving. The president (current? </w:t>
      </w:r>
      <w:proofErr w:type="gramStart"/>
      <w:r>
        <w:t>Incoming?)</w:t>
      </w:r>
      <w:proofErr w:type="gramEnd"/>
      <w:r>
        <w:t xml:space="preserve"> </w:t>
      </w:r>
      <w:proofErr w:type="gramStart"/>
      <w:r>
        <w:t>will</w:t>
      </w:r>
      <w:proofErr w:type="gramEnd"/>
      <w:r>
        <w:t xml:space="preserve"> sign the letter that accompanies the packet sent to NASFAA; will collect </w:t>
      </w:r>
      <w:r w:rsidR="003358EE">
        <w:t>information needed to move forward.  Suzie moves to approve treasurer’s report. Lois seconds. No discussion. Motion passes unanimously.</w:t>
      </w:r>
    </w:p>
    <w:p w:rsidR="003358EE" w:rsidRDefault="003358EE" w:rsidP="00254DA0"/>
    <w:p w:rsidR="003358EE" w:rsidRDefault="003358EE" w:rsidP="00254DA0">
      <w:r>
        <w:t>Old Business:</w:t>
      </w:r>
    </w:p>
    <w:p w:rsidR="003358EE" w:rsidRDefault="003358EE" w:rsidP="00254DA0"/>
    <w:p w:rsidR="003358EE" w:rsidRDefault="003358EE" w:rsidP="00254DA0">
      <w:r>
        <w:t>Committee Reports:</w:t>
      </w:r>
    </w:p>
    <w:p w:rsidR="003358EE" w:rsidRDefault="003358EE" w:rsidP="00254DA0"/>
    <w:p w:rsidR="003358EE" w:rsidRDefault="003358EE" w:rsidP="00254DA0">
      <w:r>
        <w:t xml:space="preserve">Annual Conference:  Food allergies are being accommodated, food drive is going well, </w:t>
      </w:r>
      <w:proofErr w:type="gramStart"/>
      <w:r>
        <w:t>ECMC</w:t>
      </w:r>
      <w:proofErr w:type="gramEnd"/>
      <w:r>
        <w:t xml:space="preserve"> is donating matching funds to the food drive, just shy of 150 registered, 10 vendors. </w:t>
      </w:r>
    </w:p>
    <w:p w:rsidR="003358EE" w:rsidRDefault="003358EE" w:rsidP="00254DA0"/>
    <w:p w:rsidR="003358EE" w:rsidRDefault="003358EE" w:rsidP="00254DA0">
      <w:r>
        <w:t>Archives: Ryan has boxes for archives and will connect with Kathy to pass off boxes.</w:t>
      </w:r>
    </w:p>
    <w:p w:rsidR="003358EE" w:rsidRDefault="003358EE" w:rsidP="00254DA0"/>
    <w:p w:rsidR="003358EE" w:rsidRDefault="003358EE" w:rsidP="00254DA0">
      <w:proofErr w:type="gramStart"/>
      <w:r>
        <w:t>Fund Development: $12,250 in sponsorship for this year’s conference.</w:t>
      </w:r>
      <w:proofErr w:type="gramEnd"/>
    </w:p>
    <w:p w:rsidR="003358EE" w:rsidRDefault="003358EE" w:rsidP="00254DA0"/>
    <w:p w:rsidR="003358EE" w:rsidRDefault="003358EE" w:rsidP="00254DA0">
      <w:r>
        <w:t xml:space="preserve">FA 101/201:  Registration is happening; Mark Diestler to be added to faculty; EC must approve faculty addition; they want to order </w:t>
      </w:r>
      <w:proofErr w:type="spellStart"/>
      <w:r>
        <w:t>Padfolios</w:t>
      </w:r>
      <w:proofErr w:type="spellEnd"/>
      <w:r>
        <w:t xml:space="preserve"> for the event.  Kara moves to approve Mark as a faculty member. Michelle seconds. No Discussion. Motion unanimously passed.</w:t>
      </w:r>
    </w:p>
    <w:p w:rsidR="003358EE" w:rsidRDefault="003358EE" w:rsidP="00254DA0"/>
    <w:p w:rsidR="003358EE" w:rsidRDefault="003358EE" w:rsidP="00254DA0">
      <w:r>
        <w:t>High School Counselor training:</w:t>
      </w:r>
    </w:p>
    <w:p w:rsidR="003358EE" w:rsidRDefault="003358EE" w:rsidP="00254DA0"/>
    <w:p w:rsidR="003358EE" w:rsidRDefault="003358EE" w:rsidP="00254DA0">
      <w:r>
        <w:t xml:space="preserve">Legislative Update: Hearings are happening to discuss college costs and affordability in this new session. Susan will be attending hearing on Friday morning for a bill to clear out defunct programs/language. </w:t>
      </w:r>
      <w:proofErr w:type="gramStart"/>
      <w:r>
        <w:t>Legislative coordinator for the HECC.</w:t>
      </w:r>
      <w:proofErr w:type="gramEnd"/>
      <w:r>
        <w:t xml:space="preserve"> 1600 bills have been introduced since the beginning of the session, and they’re tracking about 200 of them.  OSAC Opportunity Grant redesign is happening.</w:t>
      </w:r>
      <w:r w:rsidR="00584C31">
        <w:t xml:space="preserve"> Whenever the group gets together, the discussion ends up moving in the direction of making more changes. So the discussion is ongoing. People who have “boots on the ground” are weighing in on what’s practical.</w:t>
      </w:r>
    </w:p>
    <w:p w:rsidR="00584C31" w:rsidRDefault="00584C31" w:rsidP="00254DA0">
      <w:r>
        <w:t xml:space="preserve">FAFSA simplification bill: there’s finally text out there about it. The simplification bill would replace the existing EFC and EFC tables with a different grid that would eliminate the EFC. Any award that uses EFC would not have an EFC…programs would have to rethink how they’d award. </w:t>
      </w:r>
    </w:p>
    <w:p w:rsidR="00584C31" w:rsidRDefault="00584C31" w:rsidP="00254DA0"/>
    <w:p w:rsidR="00584C31" w:rsidRDefault="00584C31" w:rsidP="00254DA0">
      <w:r>
        <w:t xml:space="preserve">Membership: Some people were having issues with becoming a member and then registering for the conference; there were some technical issues involved. This brings up the idea again of shifting the membership year to a different date so renewal doesn’t happen when conference registration is </w:t>
      </w:r>
      <w:r>
        <w:lastRenderedPageBreak/>
        <w:t>happening. For folks who do want to become a member when they register for the conference, perhaps we can have a “bundle” option of registering for the conference and renewing membership at the same time. Suzie brings up the fact that some offices don’t pay for either the membership or the conference, so the bundle option might not work as envisioned.  Donna said that WAS</w:t>
      </w:r>
      <w:r w:rsidR="00D206DD">
        <w:t>FAA bundles and gives one price that says “conference registration includes membership dues.”   Kathy brought up the fiscal year of many schools should correspond to the OASFAA fiscal year. The OASFAA fiscal year doesn’t match anything else. It’s very difficult to change a fiscal year. Does the organization want to change the membership year so it doesn’t match the fiscal year? A survey of membership should include a question about which schools do not pay membership for them. There will always be the issues that memberships won’t be renewed until the last minute, based on uncertainty with staffing, new staff joining, etc. Membership renewal before events will always be popular.  Current membership: 286. Slightly down from last year.</w:t>
      </w:r>
      <w:r w:rsidR="00A77AE3">
        <w:t xml:space="preserve">  Mary moves to approve Kara as new Membership Committee Chair. Helen seconds. No discussion. Motion unanimously passes.</w:t>
      </w:r>
    </w:p>
    <w:p w:rsidR="00D206DD" w:rsidRDefault="00D206DD" w:rsidP="00254DA0"/>
    <w:p w:rsidR="00D206DD" w:rsidRDefault="00D206DD" w:rsidP="00254DA0">
      <w:r>
        <w:t xml:space="preserve">Mentoring:  </w:t>
      </w:r>
      <w:r w:rsidR="00A77AE3">
        <w:t>We have new recruits; new “mentor” pins to help identify them to other people. We put out the call for applications for the mentoring program, and no one applied. They’ve called around to ask people to be mentors.</w:t>
      </w:r>
    </w:p>
    <w:p w:rsidR="00D206DD" w:rsidRDefault="00D206DD" w:rsidP="00254DA0"/>
    <w:p w:rsidR="00D206DD" w:rsidRDefault="00D206DD" w:rsidP="00254DA0">
      <w:r>
        <w:t>Newsletter:</w:t>
      </w:r>
      <w:r w:rsidR="00A77AE3">
        <w:t xml:space="preserve"> Sue and Heather cannot continue on Newsletter Committee. No one identified </w:t>
      </w:r>
      <w:r w:rsidR="00A96785">
        <w:t>yet as replacements for those two. We may want to change the committee name to “Communications Committee.” Would we have to change bylaws or just Policies and Procedures? Maybe we could convert newsletter to a blog? Blogs aren’t as well followed.</w:t>
      </w:r>
    </w:p>
    <w:p w:rsidR="00D206DD" w:rsidRDefault="00D206DD" w:rsidP="00254DA0"/>
    <w:p w:rsidR="00D206DD" w:rsidRDefault="00D206DD" w:rsidP="00254DA0">
      <w:r>
        <w:t>OSAC Liaison:  In with Legislative report</w:t>
      </w:r>
    </w:p>
    <w:p w:rsidR="00D206DD" w:rsidRDefault="00D206DD" w:rsidP="00254DA0"/>
    <w:p w:rsidR="00D206DD" w:rsidRDefault="00D206DD" w:rsidP="00254DA0">
      <w:r>
        <w:t>Site Selection: No Report</w:t>
      </w:r>
      <w:r w:rsidR="00A77AE3">
        <w:t>; conference runs concurrently with the conference Student Success and Retention in Portland—perhaps we could make it not conflict in the future? Ours</w:t>
      </w:r>
    </w:p>
    <w:p w:rsidR="00D206DD" w:rsidRDefault="00D206DD" w:rsidP="00254DA0"/>
    <w:p w:rsidR="00D206DD" w:rsidRDefault="00D206DD" w:rsidP="00254DA0">
      <w:r>
        <w:t>Strategic Planning:</w:t>
      </w:r>
      <w:r w:rsidR="00A77AE3">
        <w:t xml:space="preserve"> Survey will be sent out to membership to get information to better serve our membership. Lots of questions have come in about who is supposed to do what and when. There’s a working flowchart that identifies who/what/when. Policies and Procedures </w:t>
      </w:r>
      <w:proofErr w:type="gramStart"/>
      <w:r w:rsidR="00A77AE3">
        <w:t>includes</w:t>
      </w:r>
      <w:proofErr w:type="gramEnd"/>
      <w:r w:rsidR="00A77AE3">
        <w:t xml:space="preserve"> all that information, but it’s not as accessible as a flowchart would be. </w:t>
      </w:r>
    </w:p>
    <w:p w:rsidR="00D206DD" w:rsidRDefault="00D206DD" w:rsidP="00254DA0"/>
    <w:p w:rsidR="00D206DD" w:rsidRDefault="00D206DD" w:rsidP="00254DA0">
      <w:r>
        <w:t>Summer Drive-In:</w:t>
      </w:r>
      <w:r w:rsidR="00A77AE3">
        <w:t xml:space="preserve"> We have a volunteer to take over for Mary—</w:t>
      </w:r>
      <w:proofErr w:type="spellStart"/>
      <w:r w:rsidR="00A77AE3">
        <w:t>Abril</w:t>
      </w:r>
      <w:proofErr w:type="spellEnd"/>
      <w:r w:rsidR="00A77AE3">
        <w:t xml:space="preserve"> Hunt. Molly moves to approve, Shelle seconds. No Discussion. Motion passes unanimously.</w:t>
      </w:r>
      <w:r w:rsidR="00A96785">
        <w:t xml:space="preserve"> No date set yet.  We’d like Kim Wells to come to give the federal update, so date will depend on that.</w:t>
      </w:r>
    </w:p>
    <w:p w:rsidR="00A96785" w:rsidRDefault="00A96785" w:rsidP="00254DA0"/>
    <w:p w:rsidR="00A96785" w:rsidRDefault="00A96785" w:rsidP="00254DA0">
      <w:r>
        <w:t xml:space="preserve">Support Staff Workshop:  </w:t>
      </w:r>
      <w:r w:rsidR="00851D25">
        <w:t>Adding customer service presentation that Kate and Kathy are presenting here at the conference; active shooter training; April 17</w:t>
      </w:r>
      <w:r w:rsidR="00851D25" w:rsidRPr="00851D25">
        <w:rPr>
          <w:vertAlign w:val="superscript"/>
        </w:rPr>
        <w:t>th</w:t>
      </w:r>
      <w:r w:rsidR="00851D25">
        <w:t xml:space="preserve"> is the rescheduled date for workshop.</w:t>
      </w:r>
    </w:p>
    <w:p w:rsidR="00851D25" w:rsidRDefault="00851D25" w:rsidP="00254DA0"/>
    <w:p w:rsidR="00851D25" w:rsidRDefault="00851D25" w:rsidP="00254DA0">
      <w:r>
        <w:t>Technology: No Report</w:t>
      </w:r>
    </w:p>
    <w:p w:rsidR="00851D25" w:rsidRDefault="00851D25" w:rsidP="00254DA0"/>
    <w:p w:rsidR="00851D25" w:rsidRDefault="00851D25" w:rsidP="00254DA0">
      <w:r>
        <w:t>Vendor Liaison: No Report</w:t>
      </w:r>
    </w:p>
    <w:p w:rsidR="00851D25" w:rsidRDefault="00851D25" w:rsidP="00254DA0"/>
    <w:p w:rsidR="00851D25" w:rsidRDefault="00851D25" w:rsidP="00254DA0">
      <w:r>
        <w:t>Volunteer Committee: Volunteer appreciation event on Friday after breakfast; certificates for all volunteers; wants a small budget for volunteer committee to buy cardstock for certificates and postage; that should be added to the list of things to put on the budget for next cycle.</w:t>
      </w:r>
    </w:p>
    <w:p w:rsidR="00851D25" w:rsidRDefault="00851D25" w:rsidP="00254DA0"/>
    <w:p w:rsidR="00851D25" w:rsidRDefault="00851D25" w:rsidP="00254DA0">
      <w:r>
        <w:lastRenderedPageBreak/>
        <w:t>Officer Report:</w:t>
      </w:r>
    </w:p>
    <w:p w:rsidR="00851D25" w:rsidRDefault="00851D25" w:rsidP="00254DA0"/>
    <w:p w:rsidR="00851D25" w:rsidRDefault="00851D25" w:rsidP="00254DA0">
      <w:r>
        <w:t>Past President: No Report</w:t>
      </w:r>
    </w:p>
    <w:p w:rsidR="00851D25" w:rsidRDefault="00851D25" w:rsidP="00254DA0">
      <w:r>
        <w:t>President Elect: No Report</w:t>
      </w:r>
    </w:p>
    <w:p w:rsidR="00851D25" w:rsidRDefault="00851D25" w:rsidP="00254DA0">
      <w:r>
        <w:t>President: No Report</w:t>
      </w:r>
    </w:p>
    <w:p w:rsidR="00851D25" w:rsidRDefault="00851D25" w:rsidP="00254DA0">
      <w:r>
        <w:t>Segmental VP 4yr Public: No Report</w:t>
      </w:r>
    </w:p>
    <w:p w:rsidR="00851D25" w:rsidRDefault="00851D25" w:rsidP="00254DA0">
      <w:r>
        <w:t>Segmental VP 4yr Private: No Report</w:t>
      </w:r>
    </w:p>
    <w:p w:rsidR="00851D25" w:rsidRDefault="00851D25" w:rsidP="00254DA0">
      <w:r>
        <w:t>Segmental VP 2yr Public: No Report</w:t>
      </w:r>
    </w:p>
    <w:p w:rsidR="00851D25" w:rsidRDefault="00851D25" w:rsidP="00254DA0">
      <w:r>
        <w:t>Segmental VP Proprietary: No Report</w:t>
      </w:r>
    </w:p>
    <w:p w:rsidR="00851D25" w:rsidRDefault="00851D25" w:rsidP="00254DA0"/>
    <w:p w:rsidR="00851D25" w:rsidRDefault="00851D25" w:rsidP="00254DA0">
      <w:r>
        <w:t>New Business:  None</w:t>
      </w:r>
    </w:p>
    <w:p w:rsidR="00851D25" w:rsidRDefault="00851D25" w:rsidP="00254DA0"/>
    <w:p w:rsidR="00851D25" w:rsidRDefault="00851D25" w:rsidP="00254DA0">
      <w:r>
        <w:t>Suzie moves to adjourn. Lois seconds. No discussion. Motion passes.</w:t>
      </w:r>
    </w:p>
    <w:p w:rsidR="00851D25" w:rsidRDefault="00851D25" w:rsidP="00254DA0"/>
    <w:p w:rsidR="00851D25" w:rsidRDefault="00851D25" w:rsidP="00254DA0">
      <w:r>
        <w:t>Meeting adjourned at 10:13am.</w:t>
      </w:r>
    </w:p>
    <w:sectPr w:rsidR="00851D25" w:rsidSect="001113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3D23"/>
    <w:rsid w:val="0011138E"/>
    <w:rsid w:val="001A1DE2"/>
    <w:rsid w:val="00254DA0"/>
    <w:rsid w:val="003358EE"/>
    <w:rsid w:val="00364D2C"/>
    <w:rsid w:val="00584C31"/>
    <w:rsid w:val="00851D25"/>
    <w:rsid w:val="00923D23"/>
    <w:rsid w:val="0097520F"/>
    <w:rsid w:val="00A77AE3"/>
    <w:rsid w:val="00A96785"/>
    <w:rsid w:val="00C13183"/>
    <w:rsid w:val="00D20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3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kwester</dc:creator>
  <cp:lastModifiedBy>kwester</cp:lastModifiedBy>
  <cp:revision>6</cp:revision>
  <dcterms:created xsi:type="dcterms:W3CDTF">2015-02-04T17:02:00Z</dcterms:created>
  <dcterms:modified xsi:type="dcterms:W3CDTF">2015-02-04T18:15:00Z</dcterms:modified>
</cp:coreProperties>
</file>